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6884" w14:textId="348D57F4" w:rsidR="00603040" w:rsidRPr="00000E72" w:rsidRDefault="00603040" w:rsidP="00603040">
      <w:pPr>
        <w:jc w:val="center"/>
        <w:rPr>
          <w:b/>
          <w:bCs/>
        </w:rPr>
      </w:pPr>
      <w:r w:rsidRPr="00000E72">
        <w:rPr>
          <w:b/>
          <w:bCs/>
        </w:rPr>
        <w:t xml:space="preserve">DOCKET NO. </w:t>
      </w:r>
      <w:r w:rsidR="00582E28">
        <w:rPr>
          <w:b/>
          <w:bCs/>
        </w:rPr>
        <w:t>52975</w:t>
      </w:r>
    </w:p>
    <w:p w14:paraId="01676BD2" w14:textId="77777777" w:rsidR="00603040" w:rsidRPr="00280E5C" w:rsidRDefault="00603040" w:rsidP="00603040">
      <w:pPr>
        <w:jc w:val="center"/>
        <w:rPr>
          <w:b/>
          <w:szCs w:val="24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4698"/>
        <w:gridCol w:w="359"/>
        <w:gridCol w:w="4672"/>
      </w:tblGrid>
      <w:tr w:rsidR="00603040" w:rsidRPr="00280E5C" w14:paraId="50D9C96C" w14:textId="77777777" w:rsidTr="00D435F2">
        <w:tc>
          <w:tcPr>
            <w:tcW w:w="4698" w:type="dxa"/>
          </w:tcPr>
          <w:p w14:paraId="779FFEEC" w14:textId="77777777" w:rsidR="00603040" w:rsidRDefault="00603040" w:rsidP="00D435F2">
            <w:pPr>
              <w:jc w:val="left"/>
              <w:rPr>
                <w:b/>
                <w:bCs/>
              </w:rPr>
            </w:pPr>
            <w:r w:rsidRPr="00AD0159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QUADVEST, L.P.</w:t>
            </w:r>
          </w:p>
          <w:p w14:paraId="5003A74F" w14:textId="754E6DBA" w:rsidR="00603040" w:rsidRPr="00AD0159" w:rsidRDefault="00603040" w:rsidP="00D435F2">
            <w:pPr>
              <w:jc w:val="left"/>
              <w:rPr>
                <w:b/>
                <w:bCs/>
                <w:caps/>
                <w:szCs w:val="24"/>
              </w:rPr>
            </w:pPr>
            <w:r w:rsidRPr="00AD0159">
              <w:rPr>
                <w:b/>
                <w:bCs/>
              </w:rPr>
              <w:t xml:space="preserve">TO AMEND </w:t>
            </w:r>
            <w:r>
              <w:rPr>
                <w:b/>
                <w:bCs/>
              </w:rPr>
              <w:t xml:space="preserve">ITS </w:t>
            </w:r>
            <w:r w:rsidRPr="00AD0159">
              <w:rPr>
                <w:b/>
                <w:bCs/>
              </w:rPr>
              <w:t>CERTIFICATE</w:t>
            </w:r>
            <w:r w:rsidR="008E297F">
              <w:rPr>
                <w:b/>
                <w:bCs/>
              </w:rPr>
              <w:t>S</w:t>
            </w:r>
            <w:r w:rsidRPr="00AD0159">
              <w:rPr>
                <w:b/>
                <w:bCs/>
              </w:rPr>
              <w:t xml:space="preserve"> OF CONVENIENCE AND NECESSITY IN </w:t>
            </w:r>
            <w:r>
              <w:rPr>
                <w:b/>
                <w:bCs/>
              </w:rPr>
              <w:t>HARRIS</w:t>
            </w:r>
            <w:r w:rsidRPr="00AD0159">
              <w:rPr>
                <w:b/>
                <w:bCs/>
              </w:rPr>
              <w:t xml:space="preserve"> COUNTY</w:t>
            </w:r>
          </w:p>
        </w:tc>
        <w:tc>
          <w:tcPr>
            <w:tcW w:w="359" w:type="dxa"/>
          </w:tcPr>
          <w:p w14:paraId="37366594" w14:textId="77777777" w:rsidR="00603040" w:rsidRPr="00280E5C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3CE3BD7A" w14:textId="77777777" w:rsidR="00603040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07E8BB94" w14:textId="77777777" w:rsidR="00603040" w:rsidRDefault="00603040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0670D078" w14:textId="77777777" w:rsidR="00603040" w:rsidRPr="00280E5C" w:rsidRDefault="00603040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72" w:type="dxa"/>
          </w:tcPr>
          <w:p w14:paraId="30FA4BCF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0D3B113B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E10AD6C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5B56BCE2" w14:textId="77777777" w:rsidR="00603040" w:rsidRDefault="00603040" w:rsidP="00AF3657">
      <w:pPr>
        <w:pStyle w:val="Documentheading"/>
        <w:rPr>
          <w:sz w:val="24"/>
          <w:szCs w:val="24"/>
        </w:rPr>
      </w:pPr>
    </w:p>
    <w:p w14:paraId="53B3B229" w14:textId="7EB3DE19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</w:t>
      </w:r>
      <w:r w:rsidR="00DE74DD">
        <w:rPr>
          <w:sz w:val="24"/>
          <w:szCs w:val="24"/>
        </w:rPr>
        <w:t xml:space="preserve">SUFFICIENCY of </w:t>
      </w:r>
      <w:r w:rsidR="008C6C34">
        <w:rPr>
          <w:sz w:val="24"/>
          <w:szCs w:val="24"/>
        </w:rPr>
        <w:t>NOTICE</w:t>
      </w:r>
    </w:p>
    <w:p w14:paraId="2FC6AECE" w14:textId="77777777" w:rsidR="003744AE" w:rsidRDefault="003744AE" w:rsidP="00AF3657">
      <w:pPr>
        <w:pStyle w:val="Documentheading"/>
      </w:pPr>
    </w:p>
    <w:p w14:paraId="742CDB7E" w14:textId="0B2BC997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B86B55">
        <w:rPr>
          <w:b w:val="0"/>
          <w:sz w:val="24"/>
          <w:szCs w:val="24"/>
        </w:rPr>
        <w:t>Staff</w:t>
      </w:r>
      <w:r w:rsidR="00357CB2" w:rsidRPr="00B86B55">
        <w:rPr>
          <w:b w:val="0"/>
          <w:sz w:val="24"/>
          <w:szCs w:val="24"/>
        </w:rPr>
        <w:t xml:space="preserve"> </w:t>
      </w:r>
      <w:r w:rsidR="00B86B55" w:rsidRPr="00B86B55">
        <w:rPr>
          <w:b w:val="0"/>
          <w:sz w:val="24"/>
          <w:szCs w:val="24"/>
        </w:rPr>
        <w:t xml:space="preserve">(Staff) of the Public Utility Commission of Texas (Commission), representing the public interest, and in response to Order No. </w:t>
      </w:r>
      <w:r w:rsidR="00EB34D9">
        <w:rPr>
          <w:b w:val="0"/>
          <w:sz w:val="24"/>
          <w:szCs w:val="24"/>
        </w:rPr>
        <w:t>2</w:t>
      </w:r>
      <w:r w:rsidR="00B86B55" w:rsidRPr="00B86B55">
        <w:rPr>
          <w:b w:val="0"/>
          <w:sz w:val="24"/>
          <w:szCs w:val="24"/>
        </w:rPr>
        <w:t xml:space="preserve">, files this </w:t>
      </w:r>
      <w:r w:rsidR="00DE74DD">
        <w:rPr>
          <w:b w:val="0"/>
          <w:sz w:val="24"/>
          <w:szCs w:val="24"/>
        </w:rPr>
        <w:t>Recommendation on Sufficiency of</w:t>
      </w:r>
      <w:r w:rsidR="00B86B55" w:rsidRPr="00B86B55">
        <w:rPr>
          <w:b w:val="0"/>
          <w:sz w:val="24"/>
          <w:szCs w:val="24"/>
        </w:rPr>
        <w:t xml:space="preserve"> Notice. </w:t>
      </w:r>
      <w:r w:rsidR="00DE74DD">
        <w:rPr>
          <w:b w:val="0"/>
          <w:sz w:val="24"/>
          <w:szCs w:val="24"/>
        </w:rPr>
        <w:t xml:space="preserve"> </w:t>
      </w:r>
      <w:r w:rsidR="00B86B55" w:rsidRPr="00B86B55">
        <w:rPr>
          <w:b w:val="0"/>
          <w:sz w:val="24"/>
          <w:szCs w:val="24"/>
        </w:rPr>
        <w:t xml:space="preserve">Staff recommends that the </w:t>
      </w:r>
      <w:r w:rsidR="00DE74DD">
        <w:rPr>
          <w:b w:val="0"/>
          <w:sz w:val="24"/>
          <w:szCs w:val="24"/>
        </w:rPr>
        <w:t>notice</w:t>
      </w:r>
      <w:r w:rsidR="00B86B55" w:rsidRPr="00B86B55">
        <w:rPr>
          <w:b w:val="0"/>
          <w:sz w:val="24"/>
          <w:szCs w:val="24"/>
        </w:rPr>
        <w:t xml:space="preserve"> be deemed </w:t>
      </w:r>
      <w:r w:rsidR="00DE74DD">
        <w:rPr>
          <w:b w:val="0"/>
          <w:sz w:val="24"/>
          <w:szCs w:val="24"/>
        </w:rPr>
        <w:t>insufficient</w:t>
      </w:r>
      <w:r w:rsidR="00B86B55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</w:t>
      </w:r>
      <w:r w:rsidR="00DE74DD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77ED55A0" w14:textId="77777777" w:rsidR="00CC76E0" w:rsidRPr="00CC76E0" w:rsidRDefault="00CC76E0" w:rsidP="00B15436"/>
    <w:p w14:paraId="66FAC7D8" w14:textId="77777777" w:rsidR="0061677C" w:rsidRPr="00320E5B" w:rsidRDefault="00C311C3" w:rsidP="00C8482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0EDF111D" w14:textId="363AFCB7" w:rsidR="009262DF" w:rsidRDefault="00475C4A" w:rsidP="00C84825">
      <w:pPr>
        <w:spacing w:line="360" w:lineRule="auto"/>
      </w:pPr>
      <w:r>
        <w:tab/>
      </w:r>
      <w:r w:rsidR="00534747">
        <w:t xml:space="preserve">On </w:t>
      </w:r>
      <w:r w:rsidR="003C5EB6">
        <w:t>December</w:t>
      </w:r>
      <w:r w:rsidR="00534747">
        <w:t xml:space="preserve"> 1</w:t>
      </w:r>
      <w:r w:rsidR="003C5EB6">
        <w:t>5</w:t>
      </w:r>
      <w:r w:rsidR="00534747">
        <w:t>, 202</w:t>
      </w:r>
      <w:r w:rsidR="003C5EB6">
        <w:t>1</w:t>
      </w:r>
      <w:r w:rsidR="00534747">
        <w:t xml:space="preserve">, </w:t>
      </w:r>
      <w:proofErr w:type="spellStart"/>
      <w:r w:rsidR="00534747">
        <w:t>Quadvest</w:t>
      </w:r>
      <w:proofErr w:type="spellEnd"/>
      <w:r w:rsidR="00534747">
        <w:t>, L.P. (</w:t>
      </w:r>
      <w:proofErr w:type="spellStart"/>
      <w:r w:rsidR="00C84825">
        <w:t>Quadvest</w:t>
      </w:r>
      <w:proofErr w:type="spellEnd"/>
      <w:r w:rsidR="00534747">
        <w:t xml:space="preserve">) filed an application to amend its water </w:t>
      </w:r>
      <w:r w:rsidR="00C84825">
        <w:t>C</w:t>
      </w:r>
      <w:r w:rsidR="00534747">
        <w:t xml:space="preserve">ertificate of </w:t>
      </w:r>
      <w:r w:rsidR="00C84825">
        <w:t>C</w:t>
      </w:r>
      <w:r w:rsidR="00534747">
        <w:t xml:space="preserve">onvenience and </w:t>
      </w:r>
      <w:r w:rsidR="00C84825">
        <w:t>N</w:t>
      </w:r>
      <w:r w:rsidR="00534747">
        <w:t>ecessity (CCN) No. 11612 and sewer CCN No. 20952 in Harris County.</w:t>
      </w:r>
      <w:r w:rsidR="00E020B5">
        <w:t xml:space="preserve"> </w:t>
      </w:r>
      <w:r w:rsidR="00534747">
        <w:t xml:space="preserve"> </w:t>
      </w:r>
      <w:r w:rsidR="00BC4299">
        <w:t xml:space="preserve">On </w:t>
      </w:r>
      <w:r w:rsidR="003C5EB6">
        <w:t>December 15</w:t>
      </w:r>
      <w:r w:rsidR="00C84825">
        <w:t xml:space="preserve">, </w:t>
      </w:r>
      <w:proofErr w:type="gramStart"/>
      <w:r w:rsidR="00E020B5">
        <w:t>202</w:t>
      </w:r>
      <w:r w:rsidR="003C5EB6">
        <w:t>1</w:t>
      </w:r>
      <w:proofErr w:type="gramEnd"/>
      <w:r w:rsidR="003C5EB6">
        <w:t xml:space="preserve"> and</w:t>
      </w:r>
      <w:r w:rsidR="00E020B5">
        <w:t xml:space="preserve"> </w:t>
      </w:r>
      <w:r w:rsidR="003C5EB6">
        <w:t>December 30</w:t>
      </w:r>
      <w:r w:rsidR="00534747">
        <w:t>,</w:t>
      </w:r>
      <w:r w:rsidR="00E020B5">
        <w:t xml:space="preserve"> 202</w:t>
      </w:r>
      <w:r w:rsidR="003C5EB6">
        <w:t xml:space="preserve">1, </w:t>
      </w:r>
      <w:proofErr w:type="spellStart"/>
      <w:r w:rsidR="002C3BC1">
        <w:t>Quadvest</w:t>
      </w:r>
      <w:proofErr w:type="spellEnd"/>
      <w:r w:rsidR="00D33179">
        <w:t xml:space="preserve"> </w:t>
      </w:r>
      <w:r w:rsidR="00BC4299">
        <w:t>filed supplement</w:t>
      </w:r>
      <w:r w:rsidR="001101DC">
        <w:t>s</w:t>
      </w:r>
      <w:r w:rsidR="00BC4299">
        <w:t xml:space="preserve"> to its application.</w:t>
      </w:r>
      <w:r w:rsidR="00C0547C">
        <w:t xml:space="preserve"> On </w:t>
      </w:r>
      <w:r w:rsidR="003C5EB6">
        <w:t>February 17, 2022</w:t>
      </w:r>
      <w:r w:rsidR="00C0547C">
        <w:t xml:space="preserve">, </w:t>
      </w:r>
      <w:proofErr w:type="spellStart"/>
      <w:r w:rsidR="00C0547C">
        <w:t>Quadvest</w:t>
      </w:r>
      <w:proofErr w:type="spellEnd"/>
      <w:r w:rsidR="00C0547C">
        <w:t xml:space="preserve"> filed its proof of notice.</w:t>
      </w:r>
    </w:p>
    <w:p w14:paraId="2CE31A20" w14:textId="53126316" w:rsidR="00C025F9" w:rsidRDefault="00C025F9" w:rsidP="00C84825">
      <w:pPr>
        <w:spacing w:line="360" w:lineRule="auto"/>
      </w:pPr>
      <w:r>
        <w:tab/>
      </w:r>
      <w:r w:rsidR="00534747">
        <w:t>O</w:t>
      </w:r>
      <w:r>
        <w:t>n</w:t>
      </w:r>
      <w:r w:rsidR="00C066FB">
        <w:t xml:space="preserve"> </w:t>
      </w:r>
      <w:r w:rsidR="003C5EB6">
        <w:t>January 21, 2022</w:t>
      </w:r>
      <w:r>
        <w:t xml:space="preserve">, </w:t>
      </w:r>
      <w:r w:rsidR="009262DF">
        <w:t xml:space="preserve">the </w:t>
      </w:r>
      <w:r w:rsidR="00DE74DD">
        <w:t>a</w:t>
      </w:r>
      <w:r w:rsidR="009262DF">
        <w:t xml:space="preserve">dministrative </w:t>
      </w:r>
      <w:r w:rsidR="00DE74DD">
        <w:t>l</w:t>
      </w:r>
      <w:r w:rsidR="009262DF">
        <w:t xml:space="preserve">aw </w:t>
      </w:r>
      <w:r w:rsidR="00DE74DD">
        <w:t>j</w:t>
      </w:r>
      <w:r w:rsidR="009262DF">
        <w:t>udge</w:t>
      </w:r>
      <w:r w:rsidR="00C84825">
        <w:t xml:space="preserve"> (ALJ)</w:t>
      </w:r>
      <w:r w:rsidR="009262DF">
        <w:t xml:space="preserve"> </w:t>
      </w:r>
      <w:r w:rsidR="00C0547C">
        <w:t>filed</w:t>
      </w:r>
      <w:r w:rsidR="009262DF">
        <w:t xml:space="preserve"> </w:t>
      </w:r>
      <w:r>
        <w:t xml:space="preserve">Order No. </w:t>
      </w:r>
      <w:r w:rsidR="003C5EB6">
        <w:t>2</w:t>
      </w:r>
      <w:r w:rsidR="006920A9">
        <w:t>, which</w:t>
      </w:r>
      <w:r w:rsidR="00E020B5">
        <w:t xml:space="preserve"> found the application administratively </w:t>
      </w:r>
      <w:r w:rsidR="006920A9">
        <w:t>complete</w:t>
      </w:r>
      <w:r w:rsidR="00E020B5">
        <w:t xml:space="preserve">, ordered </w:t>
      </w:r>
      <w:proofErr w:type="spellStart"/>
      <w:r w:rsidR="00E020B5">
        <w:t>Quadvest</w:t>
      </w:r>
      <w:proofErr w:type="spellEnd"/>
      <w:r w:rsidR="00E020B5">
        <w:t xml:space="preserve"> to issue notice, and </w:t>
      </w:r>
      <w:r w:rsidR="00DE74DD">
        <w:t xml:space="preserve">set a deadline of </w:t>
      </w:r>
      <w:r w:rsidR="003C5EB6">
        <w:t xml:space="preserve">March 4, </w:t>
      </w:r>
      <w:proofErr w:type="gramStart"/>
      <w:r w:rsidR="003C5EB6">
        <w:t>2022</w:t>
      </w:r>
      <w:proofErr w:type="gramEnd"/>
      <w:r w:rsidR="00DE74DD">
        <w:t xml:space="preserve"> for</w:t>
      </w:r>
      <w:r w:rsidR="00B86B55">
        <w:t xml:space="preserve"> Staff to file </w:t>
      </w:r>
      <w:r w:rsidR="00DE74DD">
        <w:t>a recommendation on the sufficiency of notice.</w:t>
      </w:r>
      <w:r w:rsidR="004654AD">
        <w:t xml:space="preserve"> </w:t>
      </w:r>
      <w:r w:rsidR="00B86B55">
        <w:t xml:space="preserve"> Therefore, this pleading is timely filed.</w:t>
      </w:r>
    </w:p>
    <w:p w14:paraId="1F6E196A" w14:textId="77777777" w:rsidR="00852598" w:rsidRDefault="00852598" w:rsidP="00C84825">
      <w:pPr>
        <w:spacing w:line="360" w:lineRule="auto"/>
      </w:pPr>
    </w:p>
    <w:p w14:paraId="7B45659F" w14:textId="01EECA65" w:rsidR="00C066FB" w:rsidRPr="00320E5B" w:rsidRDefault="00DE74DD" w:rsidP="00C848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18A6355B" w14:textId="09CA77D5" w:rsidR="00C84825" w:rsidRPr="00820C68" w:rsidRDefault="00DE74DD" w:rsidP="00DE74DD">
      <w:pPr>
        <w:spacing w:line="360" w:lineRule="auto"/>
        <w:ind w:firstLine="720"/>
        <w:rPr>
          <w:bCs/>
          <w:szCs w:val="24"/>
        </w:rPr>
      </w:pPr>
      <w:r>
        <w:t xml:space="preserve">Staff has reviewed the proof of notice filed by </w:t>
      </w:r>
      <w:proofErr w:type="spellStart"/>
      <w:r>
        <w:t>Quadvest</w:t>
      </w:r>
      <w:proofErr w:type="spellEnd"/>
      <w:r w:rsidR="00330787">
        <w:t xml:space="preserve"> </w:t>
      </w:r>
      <w:r>
        <w:t xml:space="preserve">and recommends that it be found insufficient. </w:t>
      </w:r>
      <w:r w:rsidR="007C6E1F">
        <w:t xml:space="preserve">Under 16 Texas Administrative Code (TAC) </w:t>
      </w:r>
      <w:r w:rsidR="007C6E1F" w:rsidRPr="00DE74DD">
        <w:t>§ 24.235</w:t>
      </w:r>
      <w:r w:rsidR="007C6E1F">
        <w:t xml:space="preserve">, the applicant must prepare the notice prescribed in the Commission’s application form, including all information listed in the Commission’s instructions for completing a CCN application. </w:t>
      </w:r>
      <w:proofErr w:type="spellStart"/>
      <w:r w:rsidR="007C6E1F">
        <w:t>Quadvest</w:t>
      </w:r>
      <w:proofErr w:type="spellEnd"/>
      <w:r w:rsidR="007C6E1F">
        <w:t xml:space="preserve"> retyped and reformatted the Commission’s form. In doing so, </w:t>
      </w:r>
      <w:proofErr w:type="spellStart"/>
      <w:r w:rsidR="007C6E1F">
        <w:t>Quadvest</w:t>
      </w:r>
      <w:proofErr w:type="spellEnd"/>
      <w:r w:rsidR="007C6E1F">
        <w:t xml:space="preserve"> omitted in the notice it mailed to every entity that the requested area is also comprised of 4 acres of decertified area (from CCN Nos. 11612 and 20952). </w:t>
      </w:r>
      <w:r>
        <w:t xml:space="preserve"> </w:t>
      </w:r>
      <w:r w:rsidR="007C6E1F">
        <w:t>Additionally, u</w:t>
      </w:r>
      <w:r>
        <w:t xml:space="preserve">nder </w:t>
      </w:r>
      <w:r w:rsidR="007C6E1F">
        <w:t xml:space="preserve">16 TAC </w:t>
      </w:r>
      <w:r w:rsidRPr="00DE74DD">
        <w:t>§ 24.235(b)(1)(</w:t>
      </w:r>
      <w:r w:rsidR="00A538AA">
        <w:t>A</w:t>
      </w:r>
      <w:r w:rsidRPr="00DE74DD">
        <w:t xml:space="preserve">), an applicant for a CCN amendment must mail notice to </w:t>
      </w:r>
      <w:r w:rsidR="00A538AA">
        <w:t xml:space="preserve">cities, districts, and neighboring retail public utilities providing the same utility service whose corporate boundaries or certificated service area are located within two miles from </w:t>
      </w:r>
      <w:r w:rsidR="00A538AA">
        <w:lastRenderedPageBreak/>
        <w:t>the outer boundary of the requested area</w:t>
      </w:r>
      <w:r w:rsidRPr="00DE74DD">
        <w:t>.</w:t>
      </w:r>
      <w:r>
        <w:t xml:space="preserve">  </w:t>
      </w:r>
      <w:proofErr w:type="spellStart"/>
      <w:r w:rsidR="00330787">
        <w:t>Quadvest</w:t>
      </w:r>
      <w:proofErr w:type="spellEnd"/>
      <w:r w:rsidR="00330787">
        <w:t xml:space="preserve"> failed to notice the Harris County </w:t>
      </w:r>
      <w:r w:rsidR="00A538AA">
        <w:t>Municipal Utility District (MUD) 441</w:t>
      </w:r>
      <w:r w:rsidR="00A538AA" w:rsidRPr="00A538AA">
        <w:t xml:space="preserve"> </w:t>
      </w:r>
      <w:r w:rsidR="00A538AA">
        <w:t xml:space="preserve">as recommended in the </w:t>
      </w:r>
      <w:r w:rsidR="00EF00BB">
        <w:t xml:space="preserve">January 18, </w:t>
      </w:r>
      <w:proofErr w:type="gramStart"/>
      <w:r w:rsidR="00EF00BB">
        <w:t>2022</w:t>
      </w:r>
      <w:proofErr w:type="gramEnd"/>
      <w:r w:rsidR="00A538AA">
        <w:t xml:space="preserve"> memorandum of Patricia Garcia, Infrastructure Division</w:t>
      </w:r>
      <w:r w:rsidR="00E0591C">
        <w:t>,</w:t>
      </w:r>
      <w:r w:rsidR="007C6E1F">
        <w:t xml:space="preserve"> and ordered in Order No. 2</w:t>
      </w:r>
      <w:r w:rsidR="00A538AA">
        <w:t>.</w:t>
      </w:r>
      <w:r w:rsidR="00A538AA" w:rsidRPr="006920A9">
        <w:rPr>
          <w:rStyle w:val="FootnoteReference"/>
          <w:sz w:val="24"/>
          <w:szCs w:val="32"/>
          <w:vertAlign w:val="superscript"/>
        </w:rPr>
        <w:footnoteReference w:id="1"/>
      </w:r>
      <w:r w:rsidR="00A538AA">
        <w:t xml:space="preserve"> </w:t>
      </w:r>
      <w:r w:rsidR="00330787">
        <w:t xml:space="preserve">Therefore, Staff recommends that </w:t>
      </w:r>
      <w:proofErr w:type="spellStart"/>
      <w:r w:rsidR="00330787">
        <w:t>Quadvest</w:t>
      </w:r>
      <w:proofErr w:type="spellEnd"/>
      <w:r w:rsidR="00330787">
        <w:t xml:space="preserve"> be ordered to </w:t>
      </w:r>
      <w:r w:rsidR="00A538AA">
        <w:t xml:space="preserve">issue complete </w:t>
      </w:r>
      <w:r w:rsidR="00330787">
        <w:t xml:space="preserve">notice to </w:t>
      </w:r>
      <w:r w:rsidR="00A538AA">
        <w:t xml:space="preserve">all entities listed </w:t>
      </w:r>
      <w:r w:rsidR="003C6E6F">
        <w:t xml:space="preserve">in </w:t>
      </w:r>
      <w:r w:rsidR="00A538AA">
        <w:t xml:space="preserve">Ms. Garcia’s </w:t>
      </w:r>
      <w:r w:rsidR="00EF00BB">
        <w:t xml:space="preserve">January 18, 2022 </w:t>
      </w:r>
      <w:r w:rsidR="00A538AA">
        <w:t xml:space="preserve">memorandum. </w:t>
      </w:r>
    </w:p>
    <w:p w14:paraId="79D774C1" w14:textId="77777777" w:rsidR="00C84825" w:rsidRDefault="00C84825">
      <w:pPr>
        <w:jc w:val="left"/>
        <w:rPr>
          <w:b/>
        </w:rPr>
      </w:pPr>
    </w:p>
    <w:p w14:paraId="7A6ADB0F" w14:textId="77777777" w:rsidR="00C066FB" w:rsidRPr="00CB5327" w:rsidRDefault="00C066FB" w:rsidP="00DE74DD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CB5327">
        <w:rPr>
          <w:b/>
        </w:rPr>
        <w:t>PROCEDURAL SCHEDULE</w:t>
      </w:r>
    </w:p>
    <w:p w14:paraId="7062C8A8" w14:textId="707B532D" w:rsidR="00C066FB" w:rsidRDefault="00DE74DD" w:rsidP="00C066FB">
      <w:pPr>
        <w:spacing w:line="360" w:lineRule="auto"/>
        <w:ind w:firstLine="720"/>
      </w:pPr>
      <w:r>
        <w:t>Staff recommends that notice be found insufficient.  Therefore</w:t>
      </w:r>
      <w:r w:rsidR="00C84825">
        <w:t>, Staff proposes that the procedural schedule below be adopted</w:t>
      </w:r>
      <w:r w:rsidR="00C066FB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3525"/>
      </w:tblGrid>
      <w:tr w:rsidR="00C066FB" w14:paraId="47A2F667" w14:textId="77777777" w:rsidTr="006920A9">
        <w:trPr>
          <w:trHeight w:val="123"/>
        </w:trPr>
        <w:tc>
          <w:tcPr>
            <w:tcW w:w="5644" w:type="dxa"/>
            <w:shd w:val="clear" w:color="auto" w:fill="auto"/>
            <w:vAlign w:val="center"/>
          </w:tcPr>
          <w:p w14:paraId="18B8B8C3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525" w:type="dxa"/>
            <w:shd w:val="clear" w:color="auto" w:fill="auto"/>
          </w:tcPr>
          <w:p w14:paraId="0194E1B1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C066FB" w14:paraId="3866C0B0" w14:textId="77777777" w:rsidTr="006920A9">
        <w:trPr>
          <w:trHeight w:val="732"/>
        </w:trPr>
        <w:tc>
          <w:tcPr>
            <w:tcW w:w="5644" w:type="dxa"/>
            <w:shd w:val="clear" w:color="auto" w:fill="auto"/>
          </w:tcPr>
          <w:p w14:paraId="51D3A29D" w14:textId="4BCEBCA3" w:rsidR="00C066FB" w:rsidRPr="008309C3" w:rsidRDefault="00C066FB" w:rsidP="006920A9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for</w:t>
            </w:r>
            <w:r w:rsidR="00BC4299">
              <w:t xml:space="preserve"> </w:t>
            </w:r>
            <w:proofErr w:type="spellStart"/>
            <w:r w:rsidR="007612C9">
              <w:t>Quadvest</w:t>
            </w:r>
            <w:proofErr w:type="spellEnd"/>
            <w:r w:rsidR="007612C9">
              <w:t xml:space="preserve"> to</w:t>
            </w:r>
            <w:r w:rsidRPr="008309C3">
              <w:rPr>
                <w:rFonts w:eastAsia="Calibri"/>
                <w:szCs w:val="24"/>
              </w:rPr>
              <w:t xml:space="preserve"> file </w:t>
            </w:r>
            <w:r w:rsidR="00DE74DD">
              <w:rPr>
                <w:rFonts w:eastAsia="Calibri"/>
                <w:szCs w:val="24"/>
              </w:rPr>
              <w:t xml:space="preserve">proof that notice was issued in compliance with </w:t>
            </w:r>
            <w:r w:rsidR="00330787">
              <w:rPr>
                <w:rFonts w:eastAsia="Calibri"/>
                <w:szCs w:val="24"/>
              </w:rPr>
              <w:t xml:space="preserve">16 TAC </w:t>
            </w:r>
            <w:r w:rsidR="00330787" w:rsidRPr="00DE74DD">
              <w:t>§ 24.235</w:t>
            </w:r>
            <w:r w:rsidR="00EC5538">
              <w:t xml:space="preserve"> and </w:t>
            </w:r>
            <w:r w:rsidR="00427889">
              <w:t xml:space="preserve">16 </w:t>
            </w:r>
            <w:r w:rsidR="00427889">
              <w:rPr>
                <w:rFonts w:eastAsia="Calibri"/>
                <w:szCs w:val="24"/>
              </w:rPr>
              <w:t>TAC</w:t>
            </w:r>
            <w:r w:rsidR="00EC5538">
              <w:rPr>
                <w:rFonts w:eastAsia="Calibri"/>
                <w:szCs w:val="24"/>
              </w:rPr>
              <w:t xml:space="preserve"> </w:t>
            </w:r>
            <w:r w:rsidR="00EC5538" w:rsidRPr="00DE74DD">
              <w:t>§</w:t>
            </w:r>
            <w:r w:rsidR="00EC5538">
              <w:t xml:space="preserve"> 24.235(b)(1)(A)</w:t>
            </w:r>
          </w:p>
        </w:tc>
        <w:tc>
          <w:tcPr>
            <w:tcW w:w="3525" w:type="dxa"/>
            <w:shd w:val="clear" w:color="auto" w:fill="auto"/>
          </w:tcPr>
          <w:p w14:paraId="3F123422" w14:textId="3F24CD8E" w:rsidR="00C066FB" w:rsidRPr="008309C3" w:rsidRDefault="00EC5538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April 4</w:t>
            </w:r>
            <w:r w:rsidR="00C066FB">
              <w:rPr>
                <w:szCs w:val="24"/>
              </w:rPr>
              <w:t>, 202</w:t>
            </w:r>
            <w:r>
              <w:rPr>
                <w:szCs w:val="24"/>
              </w:rPr>
              <w:t>2</w:t>
            </w:r>
          </w:p>
        </w:tc>
      </w:tr>
      <w:tr w:rsidR="00C066FB" w14:paraId="6B5AC85C" w14:textId="77777777" w:rsidTr="006920A9">
        <w:trPr>
          <w:trHeight w:val="984"/>
        </w:trPr>
        <w:tc>
          <w:tcPr>
            <w:tcW w:w="5644" w:type="dxa"/>
            <w:shd w:val="clear" w:color="auto" w:fill="auto"/>
          </w:tcPr>
          <w:p w14:paraId="58FAEC97" w14:textId="064A071D" w:rsidR="00C066FB" w:rsidRPr="008309C3" w:rsidRDefault="00C066FB" w:rsidP="006920A9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 xml:space="preserve">Deadline for Staff to file a </w:t>
            </w:r>
            <w:r w:rsidR="00DE74DD">
              <w:rPr>
                <w:rFonts w:eastAsia="Calibri"/>
                <w:szCs w:val="24"/>
              </w:rPr>
              <w:t xml:space="preserve">supplemental </w:t>
            </w:r>
            <w:r w:rsidRPr="008309C3">
              <w:rPr>
                <w:rFonts w:eastAsia="Calibri"/>
                <w:szCs w:val="24"/>
              </w:rPr>
              <w:t>recommendation on sufficiency of notice</w:t>
            </w:r>
            <w:r w:rsidR="00786D86">
              <w:rPr>
                <w:rFonts w:eastAsia="Calibri"/>
                <w:szCs w:val="24"/>
              </w:rPr>
              <w:t xml:space="preserve"> and propose a supplemental procedural schedule</w:t>
            </w:r>
          </w:p>
        </w:tc>
        <w:tc>
          <w:tcPr>
            <w:tcW w:w="3525" w:type="dxa"/>
            <w:shd w:val="clear" w:color="auto" w:fill="auto"/>
          </w:tcPr>
          <w:p w14:paraId="2D532FBA" w14:textId="48E61651" w:rsidR="00C066FB" w:rsidRPr="008309C3" w:rsidRDefault="00EC5538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May 4</w:t>
            </w:r>
            <w:r w:rsidR="00C066FB">
              <w:rPr>
                <w:szCs w:val="24"/>
              </w:rPr>
              <w:t>, 202</w:t>
            </w:r>
            <w:r>
              <w:rPr>
                <w:szCs w:val="24"/>
              </w:rPr>
              <w:t>2</w:t>
            </w:r>
          </w:p>
        </w:tc>
      </w:tr>
      <w:tr w:rsidR="00722B4B" w14:paraId="65AB6BA6" w14:textId="77777777" w:rsidTr="006920A9">
        <w:trPr>
          <w:trHeight w:val="462"/>
        </w:trPr>
        <w:tc>
          <w:tcPr>
            <w:tcW w:w="5644" w:type="dxa"/>
            <w:shd w:val="clear" w:color="auto" w:fill="auto"/>
          </w:tcPr>
          <w:p w14:paraId="42DE5037" w14:textId="1E025133" w:rsidR="00722B4B" w:rsidRPr="008309C3" w:rsidRDefault="00722B4B" w:rsidP="00330787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525" w:type="dxa"/>
            <w:shd w:val="clear" w:color="auto" w:fill="auto"/>
          </w:tcPr>
          <w:p w14:paraId="65B82D36" w14:textId="5F51D48C" w:rsidR="00722B4B" w:rsidRDefault="00722B4B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14:paraId="21324E80" w14:textId="21FA4910" w:rsidR="002416CF" w:rsidRDefault="002416CF" w:rsidP="007612C9">
      <w:pPr>
        <w:pStyle w:val="ListParagraph"/>
        <w:spacing w:line="360" w:lineRule="auto"/>
        <w:ind w:left="0"/>
        <w:rPr>
          <w:b/>
        </w:rPr>
      </w:pPr>
    </w:p>
    <w:p w14:paraId="327F99F1" w14:textId="7496D26E" w:rsidR="00C066FB" w:rsidRDefault="00C066FB" w:rsidP="00DE74D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5158770" w14:textId="2A00C2B6" w:rsidR="00DE74DD" w:rsidRDefault="00C066FB" w:rsidP="00C066FB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</w:t>
      </w:r>
      <w:r w:rsidR="00DE74DD">
        <w:t xml:space="preserve">respectfully </w:t>
      </w:r>
      <w:r>
        <w:t xml:space="preserve">recommends that </w:t>
      </w:r>
      <w:r w:rsidR="00DE74DD">
        <w:t xml:space="preserve">notice be found insufficient, that </w:t>
      </w:r>
      <w:proofErr w:type="spellStart"/>
      <w:r w:rsidR="00DE74DD">
        <w:t>Quadvest</w:t>
      </w:r>
      <w:proofErr w:type="spellEnd"/>
      <w:r w:rsidR="00DE74DD">
        <w:t xml:space="preserve"> be ordered </w:t>
      </w:r>
      <w:r w:rsidR="00330787">
        <w:t>to provide notice as explained above, and that the proposed procedural schedule be adopted.</w:t>
      </w:r>
    </w:p>
    <w:p w14:paraId="2069F7D6" w14:textId="0DFCA6C2" w:rsidR="007612C9" w:rsidRDefault="007612C9" w:rsidP="007612C9">
      <w:pPr>
        <w:jc w:val="left"/>
        <w:rPr>
          <w:b/>
        </w:rPr>
      </w:pPr>
    </w:p>
    <w:p w14:paraId="3096142E" w14:textId="0890E8EE" w:rsidR="006920A9" w:rsidRDefault="006920A9" w:rsidP="007612C9">
      <w:pPr>
        <w:jc w:val="left"/>
        <w:rPr>
          <w:b/>
        </w:rPr>
      </w:pPr>
    </w:p>
    <w:p w14:paraId="3A449920" w14:textId="74B32FF9" w:rsidR="006920A9" w:rsidRDefault="006920A9" w:rsidP="007612C9">
      <w:pPr>
        <w:jc w:val="left"/>
        <w:rPr>
          <w:b/>
        </w:rPr>
      </w:pPr>
    </w:p>
    <w:p w14:paraId="19444B03" w14:textId="6BFE66C3" w:rsidR="006920A9" w:rsidRDefault="006920A9" w:rsidP="007612C9">
      <w:pPr>
        <w:jc w:val="left"/>
        <w:rPr>
          <w:b/>
        </w:rPr>
      </w:pPr>
    </w:p>
    <w:p w14:paraId="19B93B48" w14:textId="7223F71F" w:rsidR="006920A9" w:rsidRDefault="006920A9" w:rsidP="007612C9">
      <w:pPr>
        <w:jc w:val="left"/>
        <w:rPr>
          <w:b/>
        </w:rPr>
      </w:pPr>
    </w:p>
    <w:p w14:paraId="68CC426A" w14:textId="7F1CDAE9" w:rsidR="006920A9" w:rsidRDefault="006920A9" w:rsidP="007612C9">
      <w:pPr>
        <w:jc w:val="left"/>
        <w:rPr>
          <w:b/>
        </w:rPr>
      </w:pPr>
    </w:p>
    <w:p w14:paraId="110706E5" w14:textId="55A0488C" w:rsidR="006920A9" w:rsidRDefault="006920A9" w:rsidP="007612C9">
      <w:pPr>
        <w:jc w:val="left"/>
        <w:rPr>
          <w:b/>
        </w:rPr>
      </w:pPr>
    </w:p>
    <w:p w14:paraId="010BF609" w14:textId="42EA5C36" w:rsidR="006920A9" w:rsidRDefault="006920A9" w:rsidP="007612C9">
      <w:pPr>
        <w:jc w:val="left"/>
        <w:rPr>
          <w:b/>
        </w:rPr>
      </w:pPr>
    </w:p>
    <w:p w14:paraId="33E04C26" w14:textId="3ED62C84" w:rsidR="006920A9" w:rsidRDefault="006920A9" w:rsidP="007612C9">
      <w:pPr>
        <w:jc w:val="left"/>
        <w:rPr>
          <w:b/>
        </w:rPr>
      </w:pPr>
    </w:p>
    <w:p w14:paraId="39768E35" w14:textId="143A6152" w:rsidR="006920A9" w:rsidRDefault="006920A9" w:rsidP="007612C9">
      <w:pPr>
        <w:jc w:val="left"/>
        <w:rPr>
          <w:b/>
        </w:rPr>
      </w:pPr>
    </w:p>
    <w:p w14:paraId="1EB44701" w14:textId="0514BE65" w:rsidR="006920A9" w:rsidRDefault="006920A9" w:rsidP="007612C9">
      <w:pPr>
        <w:jc w:val="left"/>
        <w:rPr>
          <w:b/>
        </w:rPr>
      </w:pPr>
    </w:p>
    <w:p w14:paraId="07D8D1AE" w14:textId="23F0C167" w:rsidR="006920A9" w:rsidRDefault="006920A9" w:rsidP="007612C9">
      <w:pPr>
        <w:jc w:val="left"/>
        <w:rPr>
          <w:b/>
        </w:rPr>
      </w:pPr>
    </w:p>
    <w:p w14:paraId="3BEFE9CE" w14:textId="5527A1F7" w:rsidR="00453823" w:rsidRDefault="009D056C" w:rsidP="007612C9">
      <w:pPr>
        <w:jc w:val="left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E0591C">
        <w:rPr>
          <w:noProof/>
        </w:rPr>
        <w:t>March 4, 2022</w:t>
      </w:r>
      <w:r w:rsidR="001028D5">
        <w:fldChar w:fldCharType="end"/>
      </w:r>
    </w:p>
    <w:p w14:paraId="3016FB70" w14:textId="77777777" w:rsidR="005A4CA3" w:rsidRDefault="005A4CA3" w:rsidP="00E57BC8">
      <w:pPr>
        <w:pStyle w:val="Normaldouble"/>
      </w:pPr>
    </w:p>
    <w:p w14:paraId="7DE95ECC" w14:textId="77777777" w:rsidR="002A360E" w:rsidRDefault="002A360E" w:rsidP="004654AD">
      <w:pPr>
        <w:pStyle w:val="Normaldouble"/>
        <w:ind w:left="5040"/>
      </w:pPr>
      <w:r>
        <w:t xml:space="preserve">Respectfully </w:t>
      </w:r>
      <w:r w:rsidR="004F0AC4">
        <w:t>s</w:t>
      </w:r>
      <w:r>
        <w:t>ubmitted,</w:t>
      </w:r>
    </w:p>
    <w:p w14:paraId="580E8F49" w14:textId="77777777" w:rsidR="00486ADF" w:rsidRDefault="00FB7C03" w:rsidP="004654AD">
      <w:pPr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</w:t>
      </w:r>
    </w:p>
    <w:p w14:paraId="7CE6A594" w14:textId="5934C24B" w:rsidR="00FB7C03" w:rsidRPr="00F95914" w:rsidRDefault="00FB7C03" w:rsidP="004654AD">
      <w:pPr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TEXAS LEGAL DIVISION</w:t>
      </w:r>
    </w:p>
    <w:p w14:paraId="376B0724" w14:textId="77777777" w:rsidR="00FB7C03" w:rsidRDefault="00FB7C03" w:rsidP="004654AD">
      <w:pPr>
        <w:pStyle w:val="Normaldouble"/>
        <w:spacing w:line="240" w:lineRule="auto"/>
        <w:ind w:left="5040"/>
      </w:pPr>
    </w:p>
    <w:p w14:paraId="3BE12CE3" w14:textId="3B9A1710" w:rsidR="00F3285C" w:rsidRPr="009E7631" w:rsidRDefault="00F3285C" w:rsidP="004654AD">
      <w:pPr>
        <w:ind w:left="72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631">
        <w:rPr>
          <w:szCs w:val="24"/>
        </w:rPr>
        <w:t>Rachelle Nicolette Robles</w:t>
      </w:r>
    </w:p>
    <w:p w14:paraId="4883CC38" w14:textId="77777777" w:rsidR="00F3285C" w:rsidRPr="009E7631" w:rsidRDefault="00F3285C" w:rsidP="004654AD">
      <w:pPr>
        <w:ind w:left="720"/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033E4C53" w14:textId="77777777" w:rsidR="00F3285C" w:rsidRPr="009E7631" w:rsidRDefault="00F3285C" w:rsidP="004654AD">
      <w:pPr>
        <w:ind w:left="720"/>
        <w:contextualSpacing/>
        <w:rPr>
          <w:szCs w:val="24"/>
        </w:rPr>
      </w:pPr>
    </w:p>
    <w:p w14:paraId="2FF0728F" w14:textId="41148E5C" w:rsidR="00603040" w:rsidRDefault="00F3285C" w:rsidP="004654AD">
      <w:pPr>
        <w:pStyle w:val="Normaldouble"/>
        <w:spacing w:line="240" w:lineRule="auto"/>
        <w:ind w:left="720"/>
        <w:jc w:val="left"/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="00EC5538">
        <w:t>Sneha Patel</w:t>
      </w:r>
    </w:p>
    <w:p w14:paraId="36679863" w14:textId="77777777" w:rsidR="00603040" w:rsidRDefault="00603040" w:rsidP="004654AD">
      <w:pPr>
        <w:pStyle w:val="Normaldouble"/>
        <w:spacing w:line="240" w:lineRule="auto"/>
        <w:ind w:left="72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3F4DEFE6" w14:textId="77777777" w:rsidR="00603040" w:rsidRDefault="00603040" w:rsidP="004654AD">
      <w:pPr>
        <w:pStyle w:val="Normaldouble"/>
        <w:spacing w:line="240" w:lineRule="auto"/>
        <w:ind w:left="720"/>
      </w:pPr>
    </w:p>
    <w:p w14:paraId="0C894FD0" w14:textId="77777777" w:rsidR="00603040" w:rsidRDefault="00603040" w:rsidP="004654AD">
      <w:pPr>
        <w:pStyle w:val="Normaldouble"/>
        <w:spacing w:line="240" w:lineRule="auto"/>
        <w:ind w:left="720"/>
      </w:pPr>
    </w:p>
    <w:p w14:paraId="60B8630D" w14:textId="72F3D89B" w:rsidR="00EC5538" w:rsidRPr="00CC4FB8" w:rsidRDefault="00EC5538" w:rsidP="00EC5538">
      <w:pPr>
        <w:rPr>
          <w:szCs w:val="24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1" w:name="_Hlk66712413"/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1CBCD865" w14:textId="0FC9955E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bookmarkStart w:id="2" w:name="_Hlk85702671"/>
      <w:r>
        <w:rPr>
          <w:szCs w:val="24"/>
        </w:rPr>
        <w:t>Bradley Reynolds</w:t>
      </w:r>
    </w:p>
    <w:p w14:paraId="13C65909" w14:textId="77777777" w:rsidR="00EC5538" w:rsidRPr="00CC4FB8" w:rsidRDefault="00EC5538" w:rsidP="00EC5538">
      <w:pPr>
        <w:ind w:left="432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3B52668B" w14:textId="4373EFB8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1701 N. Congress Avenue</w:t>
      </w:r>
    </w:p>
    <w:p w14:paraId="6334A5C8" w14:textId="51C04500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 xml:space="preserve">P.O. Box </w:t>
      </w:r>
      <w:r>
        <w:rPr>
          <w:szCs w:val="24"/>
        </w:rPr>
        <w:t>13326</w:t>
      </w:r>
    </w:p>
    <w:p w14:paraId="75C8C7D7" w14:textId="58240510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Austin, Texas 78711-3480</w:t>
      </w:r>
    </w:p>
    <w:p w14:paraId="32A7694F" w14:textId="78E31E83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(512) 936-</w:t>
      </w:r>
      <w:r>
        <w:rPr>
          <w:szCs w:val="24"/>
        </w:rPr>
        <w:t>7307</w:t>
      </w:r>
    </w:p>
    <w:p w14:paraId="5B7FCC3F" w14:textId="3C16706A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(512) 936-7268 (facsimile)</w:t>
      </w:r>
    </w:p>
    <w:p w14:paraId="50CB70D7" w14:textId="43E370D8" w:rsidR="00EC5538" w:rsidRPr="00CC4FB8" w:rsidRDefault="00EC5538" w:rsidP="00EC5538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  <w:t>Brad.Reynolds</w:t>
      </w:r>
      <w:r w:rsidRPr="00CC4FB8">
        <w:rPr>
          <w:szCs w:val="24"/>
        </w:rPr>
        <w:t>@puc.texas.gov</w:t>
      </w:r>
    </w:p>
    <w:bookmarkEnd w:id="0"/>
    <w:bookmarkEnd w:id="1"/>
    <w:bookmarkEnd w:id="2"/>
    <w:p w14:paraId="03C6D9A7" w14:textId="07D4BA66" w:rsidR="00357CB2" w:rsidRDefault="00357CB2" w:rsidP="00603040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D6946BB" w14:textId="2F443429" w:rsidR="00820C68" w:rsidRDefault="00820C68" w:rsidP="00357CB2">
      <w:pPr>
        <w:pStyle w:val="Docketnumber"/>
        <w:rPr>
          <w:sz w:val="24"/>
          <w:szCs w:val="24"/>
        </w:rPr>
      </w:pPr>
    </w:p>
    <w:p w14:paraId="6691C942" w14:textId="01E2C3F2" w:rsidR="006920A9" w:rsidRDefault="006920A9" w:rsidP="00357CB2">
      <w:pPr>
        <w:pStyle w:val="Docketnumber"/>
        <w:rPr>
          <w:sz w:val="24"/>
          <w:szCs w:val="24"/>
        </w:rPr>
      </w:pPr>
    </w:p>
    <w:p w14:paraId="7383BBA8" w14:textId="77777777" w:rsidR="006920A9" w:rsidRDefault="006920A9" w:rsidP="00357CB2">
      <w:pPr>
        <w:pStyle w:val="Docketnumber"/>
        <w:rPr>
          <w:sz w:val="24"/>
          <w:szCs w:val="24"/>
        </w:rPr>
      </w:pPr>
    </w:p>
    <w:p w14:paraId="1012690B" w14:textId="77777777" w:rsidR="00820C68" w:rsidRDefault="00820C68" w:rsidP="00357CB2">
      <w:pPr>
        <w:pStyle w:val="Docketnumber"/>
        <w:rPr>
          <w:sz w:val="24"/>
          <w:szCs w:val="24"/>
        </w:rPr>
      </w:pPr>
    </w:p>
    <w:p w14:paraId="3CC9BAD9" w14:textId="2BDC9A26" w:rsidR="00357CB2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27445D">
        <w:rPr>
          <w:sz w:val="24"/>
          <w:szCs w:val="24"/>
        </w:rPr>
        <w:t>52975</w:t>
      </w:r>
    </w:p>
    <w:p w14:paraId="49126BF6" w14:textId="77777777" w:rsidR="00E140C0" w:rsidRPr="00E57EBE" w:rsidRDefault="00E140C0" w:rsidP="00357CB2">
      <w:pPr>
        <w:pStyle w:val="Docketnumber"/>
        <w:rPr>
          <w:sz w:val="24"/>
          <w:szCs w:val="24"/>
        </w:rPr>
      </w:pPr>
    </w:p>
    <w:p w14:paraId="24C0CE5E" w14:textId="77777777" w:rsidR="00357CB2" w:rsidRDefault="00357CB2" w:rsidP="00357CB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13B9A52C" w14:textId="77777777" w:rsidR="00357CB2" w:rsidRPr="00856672" w:rsidRDefault="00357CB2" w:rsidP="00357CB2">
      <w:pPr>
        <w:jc w:val="center"/>
        <w:rPr>
          <w:b/>
          <w:szCs w:val="24"/>
        </w:rPr>
      </w:pPr>
    </w:p>
    <w:p w14:paraId="5402453A" w14:textId="6C7D5805" w:rsidR="00357CB2" w:rsidRDefault="00F3285C" w:rsidP="00357CB2">
      <w:pPr>
        <w:spacing w:line="360" w:lineRule="auto"/>
        <w:ind w:firstLine="720"/>
        <w:rPr>
          <w:szCs w:val="24"/>
        </w:rPr>
      </w:pPr>
      <w:r w:rsidRPr="009E7631">
        <w:t xml:space="preserve">I certify that, unless otherwise ordered by the presiding officer, notice of the filing of this document was provided to all parties of record via electronic mail on </w:t>
      </w:r>
      <w:r w:rsidR="009262DF">
        <w:fldChar w:fldCharType="begin"/>
      </w:r>
      <w:r w:rsidR="009262DF">
        <w:instrText xml:space="preserve"> DATE \@ "MMMM d, yyyy" </w:instrText>
      </w:r>
      <w:r w:rsidR="009262DF">
        <w:fldChar w:fldCharType="separate"/>
      </w:r>
      <w:r w:rsidR="00E0591C">
        <w:rPr>
          <w:noProof/>
        </w:rPr>
        <w:t>March 4, 2022</w:t>
      </w:r>
      <w:r w:rsidR="009262DF">
        <w:fldChar w:fldCharType="end"/>
      </w:r>
      <w:r w:rsidRPr="009E7631">
        <w:t>, in accordance with the Order Suspending Rules, issued in Project No. 50664</w:t>
      </w:r>
      <w:r w:rsidR="00357CB2" w:rsidRPr="00280E5C">
        <w:rPr>
          <w:szCs w:val="24"/>
        </w:rPr>
        <w:t>.</w:t>
      </w:r>
    </w:p>
    <w:p w14:paraId="62F56F82" w14:textId="77777777" w:rsidR="0027445D" w:rsidRPr="00280E5C" w:rsidRDefault="0027445D" w:rsidP="00357CB2">
      <w:pPr>
        <w:spacing w:line="360" w:lineRule="auto"/>
        <w:ind w:firstLine="720"/>
        <w:rPr>
          <w:szCs w:val="24"/>
        </w:rPr>
      </w:pPr>
    </w:p>
    <w:p w14:paraId="1FAF1C8F" w14:textId="77777777" w:rsidR="0027445D" w:rsidRPr="00CC4FB8" w:rsidRDefault="0027445D" w:rsidP="0027445D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1BE75ED0" w14:textId="77777777" w:rsidR="0027445D" w:rsidRPr="00CC4FB8" w:rsidRDefault="0027445D" w:rsidP="0027445D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Bradley Reynolds</w:t>
      </w:r>
    </w:p>
    <w:p w14:paraId="6F2AA33F" w14:textId="5196C276" w:rsidR="00C82C8B" w:rsidRPr="00357CB2" w:rsidRDefault="00C82C8B" w:rsidP="0027445D">
      <w:pPr>
        <w:keepNext/>
        <w:ind w:firstLine="720"/>
        <w:rPr>
          <w:rFonts w:eastAsia="Calibri"/>
          <w:szCs w:val="24"/>
        </w:rPr>
      </w:pPr>
    </w:p>
    <w:sectPr w:rsidR="00C82C8B" w:rsidRPr="00357CB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4B5CF" w14:textId="77777777" w:rsidR="00CA3C63" w:rsidRDefault="00CA3C63">
      <w:r>
        <w:separator/>
      </w:r>
    </w:p>
  </w:endnote>
  <w:endnote w:type="continuationSeparator" w:id="0">
    <w:p w14:paraId="3ECD6F1F" w14:textId="77777777" w:rsidR="00CA3C63" w:rsidRDefault="00CA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33265" w14:textId="77777777" w:rsidR="00CA3C63" w:rsidRDefault="00CA3C63">
      <w:r>
        <w:separator/>
      </w:r>
    </w:p>
  </w:footnote>
  <w:footnote w:type="continuationSeparator" w:id="0">
    <w:p w14:paraId="44EA30C8" w14:textId="77777777" w:rsidR="00CA3C63" w:rsidRDefault="00CA3C63">
      <w:r>
        <w:continuationSeparator/>
      </w:r>
    </w:p>
  </w:footnote>
  <w:footnote w:id="1">
    <w:p w14:paraId="6EC7FA70" w14:textId="77777777" w:rsidR="00A538AA" w:rsidRDefault="00A538AA" w:rsidP="00A538AA">
      <w:pPr>
        <w:pStyle w:val="FootnoteText"/>
        <w:ind w:firstLine="720"/>
      </w:pPr>
      <w:r w:rsidRPr="006920A9">
        <w:rPr>
          <w:rStyle w:val="FootnoteReference"/>
          <w:sz w:val="20"/>
          <w:szCs w:val="24"/>
        </w:rPr>
        <w:footnoteRef/>
      </w:r>
      <w:r>
        <w:t xml:space="preserve">  Commission Staff’s Recommendation on Administrative Completeness and Proposed Notice at 5-6 (Jan. 18, 2022).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F2E18"/>
    <w:multiLevelType w:val="hybridMultilevel"/>
    <w:tmpl w:val="C4929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886F16"/>
    <w:multiLevelType w:val="hybridMultilevel"/>
    <w:tmpl w:val="C7AED4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0B24BBF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ED611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6B6996"/>
    <w:multiLevelType w:val="hybridMultilevel"/>
    <w:tmpl w:val="CA7EE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6D05CB"/>
    <w:multiLevelType w:val="hybridMultilevel"/>
    <w:tmpl w:val="73D2A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4"/>
  </w:num>
  <w:num w:numId="5">
    <w:abstractNumId w:val="19"/>
  </w:num>
  <w:num w:numId="6">
    <w:abstractNumId w:val="17"/>
  </w:num>
  <w:num w:numId="7">
    <w:abstractNumId w:val="8"/>
  </w:num>
  <w:num w:numId="8">
    <w:abstractNumId w:val="10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0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9"/>
  </w:num>
  <w:num w:numId="20">
    <w:abstractNumId w:val="21"/>
  </w:num>
  <w:num w:numId="21">
    <w:abstractNumId w:val="5"/>
  </w:num>
  <w:num w:numId="22">
    <w:abstractNumId w:val="12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76E5D"/>
    <w:rsid w:val="000857EC"/>
    <w:rsid w:val="00086B99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01DC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3B3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16CF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445D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B2A2E"/>
    <w:rsid w:val="002C263C"/>
    <w:rsid w:val="002C3BC1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E7E81"/>
    <w:rsid w:val="002F08B6"/>
    <w:rsid w:val="002F479D"/>
    <w:rsid w:val="0030101B"/>
    <w:rsid w:val="003021A2"/>
    <w:rsid w:val="00302328"/>
    <w:rsid w:val="003033F1"/>
    <w:rsid w:val="00303A45"/>
    <w:rsid w:val="00305298"/>
    <w:rsid w:val="003165AD"/>
    <w:rsid w:val="00316ABF"/>
    <w:rsid w:val="00320E5B"/>
    <w:rsid w:val="00330787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6C78"/>
    <w:rsid w:val="00397341"/>
    <w:rsid w:val="003A1B53"/>
    <w:rsid w:val="003A2B88"/>
    <w:rsid w:val="003A338C"/>
    <w:rsid w:val="003A53E1"/>
    <w:rsid w:val="003A682D"/>
    <w:rsid w:val="003B12A2"/>
    <w:rsid w:val="003B41ED"/>
    <w:rsid w:val="003B6280"/>
    <w:rsid w:val="003B7656"/>
    <w:rsid w:val="003C0C4B"/>
    <w:rsid w:val="003C0E04"/>
    <w:rsid w:val="003C5EB6"/>
    <w:rsid w:val="003C6393"/>
    <w:rsid w:val="003C6E6F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05AA9"/>
    <w:rsid w:val="0041248F"/>
    <w:rsid w:val="00414B92"/>
    <w:rsid w:val="00422A05"/>
    <w:rsid w:val="00423664"/>
    <w:rsid w:val="004239E2"/>
    <w:rsid w:val="004259C2"/>
    <w:rsid w:val="00427889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F11"/>
    <w:rsid w:val="00453823"/>
    <w:rsid w:val="004540A3"/>
    <w:rsid w:val="004540CD"/>
    <w:rsid w:val="00464A13"/>
    <w:rsid w:val="004654AD"/>
    <w:rsid w:val="004668FF"/>
    <w:rsid w:val="00466FD6"/>
    <w:rsid w:val="00472755"/>
    <w:rsid w:val="00473325"/>
    <w:rsid w:val="00475C4A"/>
    <w:rsid w:val="00483D52"/>
    <w:rsid w:val="00485D02"/>
    <w:rsid w:val="00485D9D"/>
    <w:rsid w:val="00486ADF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4747"/>
    <w:rsid w:val="00535DF6"/>
    <w:rsid w:val="0054012D"/>
    <w:rsid w:val="00547DC1"/>
    <w:rsid w:val="005528A6"/>
    <w:rsid w:val="00553BD2"/>
    <w:rsid w:val="00555A43"/>
    <w:rsid w:val="00555E35"/>
    <w:rsid w:val="005617AE"/>
    <w:rsid w:val="0057620A"/>
    <w:rsid w:val="00582E28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3ED6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372"/>
    <w:rsid w:val="006017D7"/>
    <w:rsid w:val="00603040"/>
    <w:rsid w:val="006033B5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0A9"/>
    <w:rsid w:val="00692AD3"/>
    <w:rsid w:val="006964B5"/>
    <w:rsid w:val="006A03FB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2FB5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AB"/>
    <w:rsid w:val="007154AA"/>
    <w:rsid w:val="00721484"/>
    <w:rsid w:val="00722B4B"/>
    <w:rsid w:val="007271CB"/>
    <w:rsid w:val="00734222"/>
    <w:rsid w:val="00735FE0"/>
    <w:rsid w:val="00736E45"/>
    <w:rsid w:val="00743CE0"/>
    <w:rsid w:val="00745A19"/>
    <w:rsid w:val="00745F27"/>
    <w:rsid w:val="007467E4"/>
    <w:rsid w:val="00746BCB"/>
    <w:rsid w:val="0075215A"/>
    <w:rsid w:val="00752A91"/>
    <w:rsid w:val="0075420D"/>
    <w:rsid w:val="007612C9"/>
    <w:rsid w:val="007636DB"/>
    <w:rsid w:val="00765020"/>
    <w:rsid w:val="00766674"/>
    <w:rsid w:val="007717F6"/>
    <w:rsid w:val="007726C7"/>
    <w:rsid w:val="007805C5"/>
    <w:rsid w:val="00785B05"/>
    <w:rsid w:val="00786D86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6E1F"/>
    <w:rsid w:val="007C7DCC"/>
    <w:rsid w:val="007D21B3"/>
    <w:rsid w:val="007D2BF7"/>
    <w:rsid w:val="007D4FDA"/>
    <w:rsid w:val="007D59AE"/>
    <w:rsid w:val="007D6179"/>
    <w:rsid w:val="007E23E9"/>
    <w:rsid w:val="007E4FD6"/>
    <w:rsid w:val="007E6E68"/>
    <w:rsid w:val="007F05DA"/>
    <w:rsid w:val="007F19FD"/>
    <w:rsid w:val="007F3D70"/>
    <w:rsid w:val="007F7062"/>
    <w:rsid w:val="0080064A"/>
    <w:rsid w:val="00805FB2"/>
    <w:rsid w:val="00813959"/>
    <w:rsid w:val="008146C8"/>
    <w:rsid w:val="00820C68"/>
    <w:rsid w:val="00827E46"/>
    <w:rsid w:val="00832BB7"/>
    <w:rsid w:val="008350E3"/>
    <w:rsid w:val="008376ED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06A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297F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262DF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31E0"/>
    <w:rsid w:val="009741CA"/>
    <w:rsid w:val="00975123"/>
    <w:rsid w:val="00975A43"/>
    <w:rsid w:val="00980824"/>
    <w:rsid w:val="00991476"/>
    <w:rsid w:val="00991DE5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4FA7"/>
    <w:rsid w:val="009B61E3"/>
    <w:rsid w:val="009C0421"/>
    <w:rsid w:val="009C1544"/>
    <w:rsid w:val="009C690A"/>
    <w:rsid w:val="009D056C"/>
    <w:rsid w:val="009D76C4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8AA"/>
    <w:rsid w:val="00A603FA"/>
    <w:rsid w:val="00A702F0"/>
    <w:rsid w:val="00A70425"/>
    <w:rsid w:val="00A70516"/>
    <w:rsid w:val="00A70979"/>
    <w:rsid w:val="00A714E3"/>
    <w:rsid w:val="00A747AD"/>
    <w:rsid w:val="00A75CE5"/>
    <w:rsid w:val="00A76E69"/>
    <w:rsid w:val="00A82BFB"/>
    <w:rsid w:val="00A851D8"/>
    <w:rsid w:val="00A965F4"/>
    <w:rsid w:val="00A96F2C"/>
    <w:rsid w:val="00AA1D87"/>
    <w:rsid w:val="00AA1EF3"/>
    <w:rsid w:val="00AA212D"/>
    <w:rsid w:val="00AA4397"/>
    <w:rsid w:val="00AA4BF1"/>
    <w:rsid w:val="00AB344F"/>
    <w:rsid w:val="00AB7620"/>
    <w:rsid w:val="00AC4F67"/>
    <w:rsid w:val="00AC5BD9"/>
    <w:rsid w:val="00AD1E9F"/>
    <w:rsid w:val="00AD27C1"/>
    <w:rsid w:val="00AD778D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45CC3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86B5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299"/>
    <w:rsid w:val="00BC4E5F"/>
    <w:rsid w:val="00BC587A"/>
    <w:rsid w:val="00BD1CEC"/>
    <w:rsid w:val="00BD1E4A"/>
    <w:rsid w:val="00BD2203"/>
    <w:rsid w:val="00BD38FF"/>
    <w:rsid w:val="00BD3D7A"/>
    <w:rsid w:val="00BD44B2"/>
    <w:rsid w:val="00BE0033"/>
    <w:rsid w:val="00BE53F7"/>
    <w:rsid w:val="00BE64B8"/>
    <w:rsid w:val="00BE6646"/>
    <w:rsid w:val="00BE664E"/>
    <w:rsid w:val="00BE67F2"/>
    <w:rsid w:val="00BF63C1"/>
    <w:rsid w:val="00BF68C9"/>
    <w:rsid w:val="00C025F9"/>
    <w:rsid w:val="00C0547C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054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84825"/>
    <w:rsid w:val="00CA3C63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179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3AC1"/>
    <w:rsid w:val="00DE5974"/>
    <w:rsid w:val="00DE74DD"/>
    <w:rsid w:val="00DF0679"/>
    <w:rsid w:val="00DF60AA"/>
    <w:rsid w:val="00E01327"/>
    <w:rsid w:val="00E020B5"/>
    <w:rsid w:val="00E03DC4"/>
    <w:rsid w:val="00E0591C"/>
    <w:rsid w:val="00E10C21"/>
    <w:rsid w:val="00E12535"/>
    <w:rsid w:val="00E140C0"/>
    <w:rsid w:val="00E2035D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C94"/>
    <w:rsid w:val="00E66501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4D9"/>
    <w:rsid w:val="00EB3D39"/>
    <w:rsid w:val="00EB55D9"/>
    <w:rsid w:val="00EB5932"/>
    <w:rsid w:val="00EC0921"/>
    <w:rsid w:val="00EC43CC"/>
    <w:rsid w:val="00EC5538"/>
    <w:rsid w:val="00EC5E5D"/>
    <w:rsid w:val="00ED3908"/>
    <w:rsid w:val="00ED705B"/>
    <w:rsid w:val="00EE349A"/>
    <w:rsid w:val="00EE6EF1"/>
    <w:rsid w:val="00EF00BB"/>
    <w:rsid w:val="00EF39CA"/>
    <w:rsid w:val="00F013C0"/>
    <w:rsid w:val="00F06133"/>
    <w:rsid w:val="00F064EA"/>
    <w:rsid w:val="00F121A6"/>
    <w:rsid w:val="00F16117"/>
    <w:rsid w:val="00F26DAF"/>
    <w:rsid w:val="00F27DD3"/>
    <w:rsid w:val="00F30B67"/>
    <w:rsid w:val="00F3191C"/>
    <w:rsid w:val="00F3285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092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D331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1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3179"/>
  </w:style>
  <w:style w:type="paragraph" w:styleId="CommentSubject">
    <w:name w:val="annotation subject"/>
    <w:basedOn w:val="CommentText"/>
    <w:next w:val="CommentText"/>
    <w:link w:val="CommentSubjectChar"/>
    <w:rsid w:val="00D33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1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F9277-496D-4402-AC59-D859F9CA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2022-03-04T16:01:00Z</dcterms:created>
  <dcterms:modified xsi:type="dcterms:W3CDTF">2022-03-04T16:11:00Z</dcterms:modified>
</cp:coreProperties>
</file>